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02" w:rsidRPr="00C93F02" w:rsidRDefault="00C93F02" w:rsidP="00C93F02">
      <w:pPr>
        <w:pStyle w:val="font8"/>
        <w:spacing w:line="360" w:lineRule="atLeast"/>
        <w:jc w:val="center"/>
        <w:rPr>
          <w:rFonts w:ascii="Bodoni MT Black" w:hAnsi="Bodoni MT Black"/>
          <w:color w:val="000000" w:themeColor="text1"/>
          <w:sz w:val="72"/>
        </w:rPr>
      </w:pPr>
      <w:r w:rsidRPr="00C93F02">
        <w:rPr>
          <w:rFonts w:ascii="Bodoni MT Black" w:hAnsi="Bodoni MT Black"/>
          <w:b/>
          <w:bCs/>
          <w:i/>
          <w:iCs/>
          <w:color w:val="000000" w:themeColor="text1"/>
          <w:sz w:val="72"/>
        </w:rPr>
        <w:t>Malva</w:t>
      </w:r>
    </w:p>
    <w:p w:rsidR="00C93F02" w:rsidRPr="00C93F02" w:rsidRDefault="00C93F02" w:rsidP="00C93F02">
      <w:pPr>
        <w:pStyle w:val="font8"/>
        <w:spacing w:line="360" w:lineRule="atLeast"/>
        <w:rPr>
          <w:color w:val="000000" w:themeColor="text1"/>
          <w:sz w:val="28"/>
        </w:rPr>
      </w:pPr>
      <w:r w:rsidRPr="00C93F02">
        <w:rPr>
          <w:rStyle w:val="wixguard"/>
          <w:b/>
          <w:bCs/>
          <w:i/>
          <w:iCs/>
          <w:color w:val="000000" w:themeColor="text1"/>
          <w:sz w:val="28"/>
        </w:rPr>
        <w:t>​</w:t>
      </w:r>
    </w:p>
    <w:p w:rsidR="00C93F02" w:rsidRPr="00C93F02" w:rsidRDefault="00C93F02" w:rsidP="00C93F02">
      <w:pPr>
        <w:pStyle w:val="font8"/>
        <w:spacing w:line="360" w:lineRule="atLeast"/>
        <w:rPr>
          <w:color w:val="000000" w:themeColor="text1"/>
          <w:sz w:val="28"/>
        </w:rPr>
      </w:pPr>
      <w:proofErr w:type="spellStart"/>
      <w:r w:rsidRPr="00C93F02">
        <w:rPr>
          <w:color w:val="000000" w:themeColor="text1"/>
          <w:sz w:val="28"/>
        </w:rPr>
        <w:t>Fenia</w:t>
      </w:r>
      <w:proofErr w:type="spellEnd"/>
      <w:r w:rsidRPr="00C93F02">
        <w:rPr>
          <w:color w:val="000000" w:themeColor="text1"/>
          <w:sz w:val="28"/>
        </w:rPr>
        <w:t xml:space="preserve"> nel </w:t>
      </w:r>
      <w:r w:rsidRPr="00C93F02">
        <w:rPr>
          <w:i/>
          <w:iCs/>
          <w:color w:val="000000" w:themeColor="text1"/>
          <w:sz w:val="28"/>
        </w:rPr>
        <w:t>Trattato di botanica </w:t>
      </w:r>
      <w:r w:rsidRPr="00C93F02">
        <w:rPr>
          <w:color w:val="000000" w:themeColor="text1"/>
          <w:sz w:val="28"/>
        </w:rPr>
        <w:t xml:space="preserve">afferma: "Il seme della malva domestica si chiama "placenta", perchè è simile ad essa, la parte striata è simile alla base della placenta, nel mezzo poi della massa placentare vi è il nodo ombelicale. Staccata la base intorno, diventa simile ai ricci di mare striati". Difilo di </w:t>
      </w:r>
      <w:proofErr w:type="spellStart"/>
      <w:r w:rsidRPr="00C93F02">
        <w:rPr>
          <w:color w:val="000000" w:themeColor="text1"/>
          <w:sz w:val="28"/>
        </w:rPr>
        <w:t>Sifno</w:t>
      </w:r>
      <w:proofErr w:type="spellEnd"/>
      <w:r w:rsidRPr="00C93F02">
        <w:rPr>
          <w:color w:val="000000" w:themeColor="text1"/>
          <w:sz w:val="28"/>
        </w:rPr>
        <w:t xml:space="preserve"> osserva che la malva è succosa, ha effetto emolliente sulla trachea ed elimina le irritazioni superficiali. Dice che è adatta per le infezioni dei reni e della vescica e viene eliminata abbastanza facilmente, è nutritiva, e quella selvatica è migliore di quella domestica. </w:t>
      </w:r>
    </w:p>
    <w:p w:rsidR="00C93F02" w:rsidRDefault="00C93F02" w:rsidP="00C93F02">
      <w:pPr>
        <w:pStyle w:val="font8"/>
        <w:rPr>
          <w:color w:val="000000" w:themeColor="text1"/>
          <w:sz w:val="28"/>
        </w:rPr>
      </w:pPr>
      <w:r>
        <w:rPr>
          <w:noProof/>
        </w:rPr>
        <w:drawing>
          <wp:inline distT="0" distB="0" distL="0" distR="0" wp14:anchorId="6B30955E" wp14:editId="41DF1E7A">
            <wp:extent cx="2632668" cy="1966460"/>
            <wp:effectExtent l="0" t="0" r="0" b="0"/>
            <wp:docPr id="1" name="Immagine 1" descr="https://static.wixstatic.com/media/1b433f_1944b8b481474a468830f98c4861087b~mv2.jpg?dn=MALVA-1200x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1b433f_1944b8b481474a468830f98c4861087b~mv2.jpg?dn=MALVA-1200x8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57" cy="197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F02">
        <w:rPr>
          <w:color w:val="000000" w:themeColor="text1"/>
          <w:sz w:val="28"/>
        </w:rPr>
        <w:t xml:space="preserve">                           </w:t>
      </w:r>
    </w:p>
    <w:p w:rsidR="00C93F02" w:rsidRDefault="00C93F02" w:rsidP="00C93F02">
      <w:pPr>
        <w:pStyle w:val="font8"/>
        <w:rPr>
          <w:color w:val="000000" w:themeColor="text1"/>
          <w:sz w:val="28"/>
        </w:rPr>
      </w:pPr>
      <w:r w:rsidRPr="00C93F02">
        <w:rPr>
          <w:color w:val="000000" w:themeColor="text1"/>
          <w:sz w:val="28"/>
        </w:rPr>
        <w:t>  Malva</w:t>
      </w:r>
    </w:p>
    <w:p w:rsidR="00C93F02" w:rsidRPr="00C93F02" w:rsidRDefault="00C93F02" w:rsidP="00C93F02">
      <w:pPr>
        <w:pStyle w:val="font8"/>
        <w:rPr>
          <w:color w:val="000000" w:themeColor="text1"/>
          <w:sz w:val="28"/>
        </w:rPr>
      </w:pPr>
      <w:bookmarkStart w:id="0" w:name="_GoBack"/>
      <w:bookmarkEnd w:id="0"/>
      <w:r w:rsidRPr="00C93F02">
        <w:rPr>
          <w:color w:val="000000" w:themeColor="text1"/>
          <w:sz w:val="28"/>
        </w:rPr>
        <w:t>   Μα</w:t>
      </w:r>
      <w:proofErr w:type="spellStart"/>
      <w:r w:rsidRPr="00C93F02">
        <w:rPr>
          <w:color w:val="000000" w:themeColor="text1"/>
          <w:sz w:val="28"/>
        </w:rPr>
        <w:t>λάχη,ης</w:t>
      </w:r>
      <w:proofErr w:type="spellEnd"/>
    </w:p>
    <w:p w:rsidR="0069311B" w:rsidRDefault="0069311B"/>
    <w:sectPr w:rsidR="006931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36" w:rsidRDefault="00CD2836" w:rsidP="00C93F02">
      <w:pPr>
        <w:spacing w:after="0" w:line="240" w:lineRule="auto"/>
      </w:pPr>
      <w:r>
        <w:separator/>
      </w:r>
    </w:p>
  </w:endnote>
  <w:endnote w:type="continuationSeparator" w:id="0">
    <w:p w:rsidR="00CD2836" w:rsidRDefault="00CD2836" w:rsidP="00C9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36" w:rsidRDefault="00CD2836" w:rsidP="00C93F02">
      <w:pPr>
        <w:spacing w:after="0" w:line="240" w:lineRule="auto"/>
      </w:pPr>
      <w:r>
        <w:separator/>
      </w:r>
    </w:p>
  </w:footnote>
  <w:footnote w:type="continuationSeparator" w:id="0">
    <w:p w:rsidR="00CD2836" w:rsidRDefault="00CD2836" w:rsidP="00C93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02"/>
    <w:rsid w:val="0069311B"/>
    <w:rsid w:val="00C93F02"/>
    <w:rsid w:val="00C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C984A-2396-4EA3-9ADA-F189A532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C9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ixguard">
    <w:name w:val="wixguard"/>
    <w:basedOn w:val="Carpredefinitoparagrafo"/>
    <w:rsid w:val="00C93F02"/>
  </w:style>
  <w:style w:type="paragraph" w:styleId="Intestazione">
    <w:name w:val="header"/>
    <w:basedOn w:val="Normale"/>
    <w:link w:val="IntestazioneCarattere"/>
    <w:uiPriority w:val="99"/>
    <w:unhideWhenUsed/>
    <w:rsid w:val="00C93F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F02"/>
  </w:style>
  <w:style w:type="paragraph" w:styleId="Pidipagina">
    <w:name w:val="footer"/>
    <w:basedOn w:val="Normale"/>
    <w:link w:val="PidipaginaCarattere"/>
    <w:uiPriority w:val="99"/>
    <w:unhideWhenUsed/>
    <w:rsid w:val="00C93F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</cp:revision>
  <dcterms:created xsi:type="dcterms:W3CDTF">2017-05-26T17:31:00Z</dcterms:created>
  <dcterms:modified xsi:type="dcterms:W3CDTF">2017-05-26T17:32:00Z</dcterms:modified>
</cp:coreProperties>
</file>